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943E" w14:textId="13164843" w:rsidR="005672D7" w:rsidRPr="005672D7" w:rsidRDefault="005672D7" w:rsidP="00036DD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2D7">
        <w:rPr>
          <w:rFonts w:ascii="Times New Roman" w:hAnsi="Times New Roman" w:cs="Times New Roman"/>
          <w:b/>
          <w:bCs/>
          <w:sz w:val="28"/>
          <w:szCs w:val="28"/>
        </w:rPr>
        <w:t>Red And Friends, LLC.</w:t>
      </w:r>
    </w:p>
    <w:p w14:paraId="58DEFA0C" w14:textId="40685AC0" w:rsidR="005672D7" w:rsidRPr="005672D7" w:rsidRDefault="005672D7" w:rsidP="00036DD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2D7">
        <w:rPr>
          <w:rFonts w:ascii="Times New Roman" w:hAnsi="Times New Roman" w:cs="Times New Roman"/>
          <w:b/>
          <w:bCs/>
          <w:sz w:val="28"/>
          <w:szCs w:val="28"/>
        </w:rPr>
        <w:t>8620 Ridge Road</w:t>
      </w:r>
    </w:p>
    <w:p w14:paraId="7E6E56FB" w14:textId="1EBDA822" w:rsidR="005672D7" w:rsidRPr="005672D7" w:rsidRDefault="005672D7" w:rsidP="00036DD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2D7">
        <w:rPr>
          <w:rFonts w:ascii="Times New Roman" w:hAnsi="Times New Roman" w:cs="Times New Roman"/>
          <w:b/>
          <w:bCs/>
          <w:sz w:val="28"/>
          <w:szCs w:val="28"/>
        </w:rPr>
        <w:t>Included Features</w:t>
      </w:r>
    </w:p>
    <w:p w14:paraId="6CE7DFF7" w14:textId="1C9EFA0E" w:rsidR="005672D7" w:rsidRDefault="005672D7" w:rsidP="005672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72D7">
        <w:rPr>
          <w:rFonts w:ascii="Times New Roman" w:hAnsi="Times New Roman" w:cs="Times New Roman"/>
          <w:b/>
          <w:bCs/>
          <w:sz w:val="24"/>
          <w:szCs w:val="24"/>
        </w:rPr>
        <w:t>Interior Features</w:t>
      </w:r>
    </w:p>
    <w:p w14:paraId="6A428C2B" w14:textId="68AF69DD" w:rsidR="005672D7" w:rsidRPr="005672D7" w:rsidRDefault="005672D7" w:rsidP="005672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2D7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>291</w:t>
      </w:r>
      <w:r w:rsidRPr="005672D7">
        <w:rPr>
          <w:rFonts w:ascii="Times New Roman" w:hAnsi="Times New Roman" w:cs="Times New Roman"/>
          <w:sz w:val="24"/>
          <w:szCs w:val="24"/>
        </w:rPr>
        <w:t xml:space="preserve"> </w:t>
      </w:r>
      <w:r w:rsidR="0019047C">
        <w:rPr>
          <w:rFonts w:ascii="Times New Roman" w:hAnsi="Times New Roman" w:cs="Times New Roman"/>
          <w:sz w:val="24"/>
          <w:szCs w:val="24"/>
        </w:rPr>
        <w:t>sq. ft.</w:t>
      </w:r>
      <w:r w:rsidRPr="005672D7">
        <w:rPr>
          <w:rFonts w:ascii="Times New Roman" w:hAnsi="Times New Roman" w:cs="Times New Roman"/>
          <w:sz w:val="24"/>
          <w:szCs w:val="24"/>
        </w:rPr>
        <w:t xml:space="preserve"> of finished space.</w:t>
      </w:r>
    </w:p>
    <w:p w14:paraId="52C4A131" w14:textId="5A28370F" w:rsidR="005672D7" w:rsidRPr="005672D7" w:rsidRDefault="005672D7" w:rsidP="005672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2D7">
        <w:rPr>
          <w:rFonts w:ascii="Times New Roman" w:hAnsi="Times New Roman" w:cs="Times New Roman"/>
          <w:sz w:val="24"/>
          <w:szCs w:val="24"/>
        </w:rPr>
        <w:t>Large kitchen with island exposed to family room.</w:t>
      </w:r>
    </w:p>
    <w:p w14:paraId="39454120" w14:textId="196E24D1" w:rsidR="005672D7" w:rsidRPr="005672D7" w:rsidRDefault="00E45E26" w:rsidP="005672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672D7" w:rsidRPr="005672D7">
        <w:rPr>
          <w:rFonts w:ascii="Times New Roman" w:hAnsi="Times New Roman" w:cs="Times New Roman"/>
          <w:sz w:val="24"/>
          <w:szCs w:val="24"/>
        </w:rPr>
        <w:t xml:space="preserve"> bedrooms, 4 full and 1 powder room.</w:t>
      </w:r>
    </w:p>
    <w:p w14:paraId="55B3285E" w14:textId="77777777" w:rsidR="005672D7" w:rsidRDefault="005672D7" w:rsidP="005672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2D7">
        <w:rPr>
          <w:rFonts w:ascii="Times New Roman" w:hAnsi="Times New Roman" w:cs="Times New Roman"/>
          <w:sz w:val="24"/>
          <w:szCs w:val="24"/>
        </w:rPr>
        <w:t>Seating and dining areas.</w:t>
      </w:r>
    </w:p>
    <w:p w14:paraId="42AEDDEF" w14:textId="377319D7" w:rsidR="005672D7" w:rsidRPr="005672D7" w:rsidRDefault="005672D7" w:rsidP="005672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2D7">
        <w:rPr>
          <w:rFonts w:ascii="Times New Roman" w:hAnsi="Times New Roman" w:cs="Times New Roman"/>
          <w:sz w:val="24"/>
          <w:szCs w:val="24"/>
        </w:rPr>
        <w:t>Finished basement with dry bar, recreation, exercise, and game rooms.</w:t>
      </w:r>
    </w:p>
    <w:p w14:paraId="0CC98F54" w14:textId="52EE3606" w:rsidR="005672D7" w:rsidRPr="005672D7" w:rsidRDefault="005672D7" w:rsidP="005672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2D7">
        <w:rPr>
          <w:rFonts w:ascii="Times New Roman" w:hAnsi="Times New Roman" w:cs="Times New Roman"/>
          <w:sz w:val="24"/>
          <w:szCs w:val="24"/>
        </w:rPr>
        <w:t>Fenced back and front yards with flagstone patio.</w:t>
      </w:r>
    </w:p>
    <w:p w14:paraId="406852CA" w14:textId="513AF8CC" w:rsidR="005672D7" w:rsidRPr="005672D7" w:rsidRDefault="005672D7" w:rsidP="005672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2D7">
        <w:rPr>
          <w:rFonts w:ascii="Times New Roman" w:hAnsi="Times New Roman" w:cs="Times New Roman"/>
          <w:sz w:val="24"/>
          <w:szCs w:val="24"/>
        </w:rPr>
        <w:t>Conveniently located private office space on first floor.</w:t>
      </w:r>
    </w:p>
    <w:p w14:paraId="3AB391C8" w14:textId="7E0CD34F" w:rsidR="005672D7" w:rsidRPr="005672D7" w:rsidRDefault="005672D7" w:rsidP="005672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2D7">
        <w:rPr>
          <w:rFonts w:ascii="Times New Roman" w:hAnsi="Times New Roman" w:cs="Times New Roman"/>
          <w:sz w:val="24"/>
          <w:szCs w:val="24"/>
        </w:rPr>
        <w:t>Two-car garage with concrete driveway, including electric car charger.</w:t>
      </w:r>
    </w:p>
    <w:p w14:paraId="26AC100B" w14:textId="1B6EAFA8" w:rsidR="005672D7" w:rsidRPr="008C5FE7" w:rsidRDefault="005672D7" w:rsidP="005672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2D7">
        <w:rPr>
          <w:rFonts w:ascii="Times New Roman" w:hAnsi="Times New Roman" w:cs="Times New Roman"/>
          <w:sz w:val="24"/>
          <w:szCs w:val="24"/>
        </w:rPr>
        <w:t xml:space="preserve"> 9' ceiling height at first and second floors, 8-8” basement ceiling height.</w:t>
      </w:r>
    </w:p>
    <w:p w14:paraId="0FF22B39" w14:textId="7EE6C7C5" w:rsidR="005672D7" w:rsidRDefault="005672D7" w:rsidP="005672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72D7">
        <w:rPr>
          <w:rFonts w:ascii="Times New Roman" w:hAnsi="Times New Roman" w:cs="Times New Roman"/>
          <w:b/>
          <w:bCs/>
          <w:sz w:val="24"/>
          <w:szCs w:val="24"/>
        </w:rPr>
        <w:t>Kitchen</w:t>
      </w:r>
    </w:p>
    <w:p w14:paraId="5532537E" w14:textId="318735F3" w:rsidR="005672D7" w:rsidRDefault="005672D7" w:rsidP="005672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2D7">
        <w:rPr>
          <w:rFonts w:ascii="Times New Roman" w:hAnsi="Times New Roman" w:cs="Times New Roman"/>
          <w:sz w:val="24"/>
          <w:szCs w:val="24"/>
        </w:rPr>
        <w:t>Gourmet kitchen specifically designed for entertaining and everyday functionality with 5’x</w:t>
      </w:r>
      <w:r w:rsidR="00E45E26">
        <w:rPr>
          <w:rFonts w:ascii="Times New Roman" w:hAnsi="Times New Roman" w:cs="Times New Roman"/>
          <w:sz w:val="24"/>
          <w:szCs w:val="24"/>
        </w:rPr>
        <w:t xml:space="preserve"> </w:t>
      </w:r>
      <w:r w:rsidRPr="005672D7">
        <w:rPr>
          <w:rFonts w:ascii="Times New Roman" w:hAnsi="Times New Roman" w:cs="Times New Roman"/>
          <w:sz w:val="24"/>
          <w:szCs w:val="24"/>
        </w:rPr>
        <w:t>6’ quartz island opened to family room.</w:t>
      </w:r>
    </w:p>
    <w:p w14:paraId="42D8EDDE" w14:textId="77777777" w:rsidR="005672D7" w:rsidRDefault="005672D7" w:rsidP="005672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2D7">
        <w:rPr>
          <w:rFonts w:ascii="Times New Roman" w:hAnsi="Times New Roman" w:cs="Times New Roman"/>
          <w:sz w:val="24"/>
          <w:szCs w:val="24"/>
        </w:rPr>
        <w:t>High-end Jenn-air stainless steel appliances, including 7 feet tall by 42” wide built-in refrigerator, 36” 6-burner gas stove, separated built-in speed-microwave and electric oven, 36” Hood, dishwasher, and wine cooler.</w:t>
      </w:r>
    </w:p>
    <w:p w14:paraId="346E4CA8" w14:textId="77777777" w:rsidR="005672D7" w:rsidRDefault="005672D7" w:rsidP="005672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2D7">
        <w:rPr>
          <w:rFonts w:ascii="Times New Roman" w:hAnsi="Times New Roman" w:cs="Times New Roman"/>
          <w:sz w:val="24"/>
          <w:szCs w:val="24"/>
        </w:rPr>
        <w:t xml:space="preserve">Omega line cabinetry in soft white color (by Bray and </w:t>
      </w:r>
      <w:proofErr w:type="spellStart"/>
      <w:r w:rsidRPr="005672D7">
        <w:rPr>
          <w:rFonts w:ascii="Times New Roman" w:hAnsi="Times New Roman" w:cs="Times New Roman"/>
          <w:sz w:val="24"/>
          <w:szCs w:val="24"/>
        </w:rPr>
        <w:t>Scarff</w:t>
      </w:r>
      <w:proofErr w:type="spellEnd"/>
      <w:r w:rsidRPr="005672D7">
        <w:rPr>
          <w:rFonts w:ascii="Times New Roman" w:hAnsi="Times New Roman" w:cs="Times New Roman"/>
          <w:sz w:val="24"/>
          <w:szCs w:val="24"/>
        </w:rPr>
        <w:t>), with soft close door.</w:t>
      </w:r>
    </w:p>
    <w:p w14:paraId="24729EE1" w14:textId="77777777" w:rsidR="005672D7" w:rsidRDefault="005672D7" w:rsidP="005672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2D7">
        <w:rPr>
          <w:rFonts w:ascii="Times New Roman" w:hAnsi="Times New Roman" w:cs="Times New Roman"/>
          <w:sz w:val="24"/>
          <w:szCs w:val="24"/>
        </w:rPr>
        <w:t>Coordinated matte black hardware throughout.</w:t>
      </w:r>
    </w:p>
    <w:p w14:paraId="66F59341" w14:textId="77777777" w:rsidR="005672D7" w:rsidRDefault="005672D7" w:rsidP="005672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2D7">
        <w:rPr>
          <w:rFonts w:ascii="Times New Roman" w:hAnsi="Times New Roman" w:cs="Times New Roman"/>
          <w:sz w:val="24"/>
          <w:szCs w:val="24"/>
        </w:rPr>
        <w:t>Kohler large matte black high arc pulldown kitchen faucet.</w:t>
      </w:r>
    </w:p>
    <w:p w14:paraId="6974DE4B" w14:textId="77777777" w:rsidR="005672D7" w:rsidRDefault="005672D7" w:rsidP="005672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2D7">
        <w:rPr>
          <w:rFonts w:ascii="Times New Roman" w:hAnsi="Times New Roman" w:cs="Times New Roman"/>
          <w:sz w:val="24"/>
          <w:szCs w:val="24"/>
        </w:rPr>
        <w:t>Kohler S.S. double bowl under-mount sink with garbage disposal.</w:t>
      </w:r>
    </w:p>
    <w:p w14:paraId="3413087D" w14:textId="77777777" w:rsidR="005672D7" w:rsidRDefault="005672D7" w:rsidP="005672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2D7">
        <w:rPr>
          <w:rFonts w:ascii="Times New Roman" w:hAnsi="Times New Roman" w:cs="Times New Roman"/>
          <w:sz w:val="24"/>
          <w:szCs w:val="24"/>
        </w:rPr>
        <w:t>Designer tile backsplash in kitchen and basement dry bar</w:t>
      </w:r>
    </w:p>
    <w:p w14:paraId="2DA40709" w14:textId="4C00FFAB" w:rsidR="005672D7" w:rsidRPr="008C5FE7" w:rsidRDefault="005672D7" w:rsidP="005672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2D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5672D7">
        <w:rPr>
          <w:rFonts w:ascii="Times New Roman" w:hAnsi="Times New Roman" w:cs="Times New Roman"/>
          <w:sz w:val="24"/>
          <w:szCs w:val="24"/>
        </w:rPr>
        <w:t xml:space="preserve"> lighting under kitchen shelves.</w:t>
      </w:r>
    </w:p>
    <w:p w14:paraId="2A9224AF" w14:textId="77777777" w:rsidR="008C5FE7" w:rsidRDefault="005672D7" w:rsidP="008C5F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72D7">
        <w:rPr>
          <w:rFonts w:ascii="Times New Roman" w:hAnsi="Times New Roman" w:cs="Times New Roman"/>
          <w:b/>
          <w:bCs/>
          <w:sz w:val="24"/>
          <w:szCs w:val="24"/>
        </w:rPr>
        <w:t>Baths</w:t>
      </w:r>
    </w:p>
    <w:p w14:paraId="32A863F3" w14:textId="517302DA" w:rsidR="008C5FE7" w:rsidRPr="008C5FE7" w:rsidRDefault="008C5FE7" w:rsidP="008C5F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 xml:space="preserve">204 </w:t>
      </w:r>
      <w:r w:rsidR="0019047C">
        <w:rPr>
          <w:rFonts w:ascii="Times New Roman" w:hAnsi="Times New Roman" w:cs="Times New Roman"/>
          <w:sz w:val="24"/>
          <w:szCs w:val="24"/>
        </w:rPr>
        <w:t xml:space="preserve">sq. ft. </w:t>
      </w:r>
      <w:r w:rsidRPr="008C5FE7">
        <w:rPr>
          <w:rFonts w:ascii="Times New Roman" w:hAnsi="Times New Roman" w:cs="Times New Roman"/>
          <w:sz w:val="24"/>
          <w:szCs w:val="24"/>
        </w:rPr>
        <w:t>owner’s bathroom with two 5 feet vanities, 70” free-standing (Signature hardware) tub, and frameless glass shower enclosure, with a separate toilette space.</w:t>
      </w:r>
    </w:p>
    <w:p w14:paraId="456D91D5" w14:textId="77777777" w:rsidR="008C5FE7" w:rsidRPr="008C5FE7" w:rsidRDefault="008C5FE7" w:rsidP="008C5F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Decorative mirrors over vanities in all baths.</w:t>
      </w:r>
    </w:p>
    <w:p w14:paraId="0A029BB8" w14:textId="5767D545" w:rsidR="008C5FE7" w:rsidRPr="008C5FE7" w:rsidRDefault="008C5FE7" w:rsidP="008C5F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Designer tile in all baths.</w:t>
      </w:r>
    </w:p>
    <w:p w14:paraId="629EA52E" w14:textId="5A5C867B" w:rsidR="008C5FE7" w:rsidRPr="008C5FE7" w:rsidRDefault="008C5FE7" w:rsidP="008C5F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Designer-selected quartz countertops in all baths.</w:t>
      </w:r>
    </w:p>
    <w:p w14:paraId="1EBCC35B" w14:textId="77777777" w:rsidR="008C5FE7" w:rsidRDefault="008C5FE7" w:rsidP="008C5F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Designer powder room in first floor with black matte pedestal circular sink and toilette to match design concept.</w:t>
      </w:r>
    </w:p>
    <w:p w14:paraId="43C80C00" w14:textId="77777777" w:rsidR="008C5FE7" w:rsidRDefault="008C5FE7" w:rsidP="008C5F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Kohler toilets in all baths.</w:t>
      </w:r>
    </w:p>
    <w:p w14:paraId="49245A4D" w14:textId="77777777" w:rsidR="008C5FE7" w:rsidRDefault="008C5FE7" w:rsidP="008C5F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Kohler matte black faucets in all baths.</w:t>
      </w:r>
    </w:p>
    <w:p w14:paraId="7F12CB6B" w14:textId="77777777" w:rsidR="008C5FE7" w:rsidRDefault="008C5FE7" w:rsidP="008C5F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Kohler matte black bath accessories in all baths.</w:t>
      </w:r>
    </w:p>
    <w:p w14:paraId="5EEB6EB7" w14:textId="77777777" w:rsidR="008C5FE7" w:rsidRPr="008C5FE7" w:rsidRDefault="008C5FE7" w:rsidP="008C5FE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770F533" w14:textId="0F12CA66" w:rsidR="008C5FE7" w:rsidRPr="008C5FE7" w:rsidRDefault="008C5FE7" w:rsidP="008C5FE7">
      <w:p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b/>
          <w:bCs/>
          <w:sz w:val="24"/>
          <w:szCs w:val="24"/>
        </w:rPr>
        <w:lastRenderedPageBreak/>
        <w:t>Finishes</w:t>
      </w:r>
    </w:p>
    <w:p w14:paraId="56C04911" w14:textId="4AD4EC0A" w:rsidR="008C5FE7" w:rsidRPr="008C5FE7" w:rsidRDefault="008C5FE7" w:rsidP="008C5F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Finished lower level with large recreation area, exercise room, game room, bedroom with a private bedroom. Optional use as a private 1-bedroom apartment.</w:t>
      </w:r>
    </w:p>
    <w:p w14:paraId="425FED5C" w14:textId="0FFFA043" w:rsidR="008C5FE7" w:rsidRPr="008C5FE7" w:rsidRDefault="008C5FE7" w:rsidP="008C5F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3–1⁄2” windows and doors casing.</w:t>
      </w:r>
    </w:p>
    <w:p w14:paraId="28601D9C" w14:textId="74439D11" w:rsidR="008C5FE7" w:rsidRPr="008C5FE7" w:rsidRDefault="008C5FE7" w:rsidP="008C5F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 xml:space="preserve">Mudroom with built-in cubbies, </w:t>
      </w:r>
      <w:r w:rsidR="0019047C" w:rsidRPr="008C5FE7">
        <w:rPr>
          <w:rFonts w:ascii="Times New Roman" w:hAnsi="Times New Roman" w:cs="Times New Roman"/>
          <w:sz w:val="24"/>
          <w:szCs w:val="24"/>
        </w:rPr>
        <w:t>shelves,</w:t>
      </w:r>
      <w:r w:rsidRPr="008C5FE7">
        <w:rPr>
          <w:rFonts w:ascii="Times New Roman" w:hAnsi="Times New Roman" w:cs="Times New Roman"/>
          <w:sz w:val="24"/>
          <w:szCs w:val="24"/>
        </w:rPr>
        <w:t xml:space="preserve"> and shiplap accents.</w:t>
      </w:r>
    </w:p>
    <w:p w14:paraId="235DCEEB" w14:textId="77C323A8" w:rsidR="008C5FE7" w:rsidRPr="008C5FE7" w:rsidRDefault="008C5FE7" w:rsidP="008C5F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Crown molding throughout first floor and owner’s suite</w:t>
      </w:r>
    </w:p>
    <w:p w14:paraId="54F91DDC" w14:textId="5ECADD06" w:rsidR="008C5FE7" w:rsidRPr="008C5FE7" w:rsidRDefault="008C5FE7" w:rsidP="008C5F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¾” thick oak hardwood floors throughout, except bathrooms and basement.</w:t>
      </w:r>
    </w:p>
    <w:p w14:paraId="7D6A3E3E" w14:textId="21CCBEC1" w:rsidR="008C5FE7" w:rsidRPr="00036DD4" w:rsidRDefault="008C5FE7" w:rsidP="008C5F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 xml:space="preserve"> 6” baseboard throughout.</w:t>
      </w:r>
    </w:p>
    <w:p w14:paraId="22169EF3" w14:textId="77777777" w:rsidR="008C5FE7" w:rsidRDefault="008C5FE7" w:rsidP="008C5F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Exterior</w:t>
      </w:r>
    </w:p>
    <w:p w14:paraId="0DDE851F" w14:textId="77777777" w:rsidR="008C5FE7" w:rsidRDefault="008C5FE7" w:rsidP="008C5F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Access pathway and landscaped planters cladded in brick and stone.</w:t>
      </w:r>
    </w:p>
    <w:p w14:paraId="0E8E1DDE" w14:textId="77777777" w:rsidR="008C5FE7" w:rsidRDefault="008C5FE7" w:rsidP="008C5F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Therma-</w:t>
      </w:r>
      <w:proofErr w:type="spellStart"/>
      <w:r w:rsidRPr="008C5FE7">
        <w:rPr>
          <w:rFonts w:ascii="Times New Roman" w:hAnsi="Times New Roman" w:cs="Times New Roman"/>
          <w:sz w:val="24"/>
          <w:szCs w:val="24"/>
        </w:rPr>
        <w:t>Tru</w:t>
      </w:r>
      <w:proofErr w:type="spellEnd"/>
      <w:r w:rsidRPr="008C5FE7">
        <w:rPr>
          <w:rFonts w:ascii="Times New Roman" w:hAnsi="Times New Roman" w:cs="Times New Roman"/>
          <w:sz w:val="24"/>
          <w:szCs w:val="24"/>
        </w:rPr>
        <w:t xml:space="preserve"> front entry door and back doors.</w:t>
      </w:r>
    </w:p>
    <w:p w14:paraId="4EAEC0ED" w14:textId="3B57DF9E" w:rsidR="008C5FE7" w:rsidRDefault="008C5FE7" w:rsidP="008C5F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 xml:space="preserve">Architecturally coordinated exterior colors; white, gray, black and </w:t>
      </w:r>
      <w:r w:rsidR="0019047C" w:rsidRPr="008C5FE7">
        <w:rPr>
          <w:rFonts w:ascii="Times New Roman" w:hAnsi="Times New Roman" w:cs="Times New Roman"/>
          <w:sz w:val="24"/>
          <w:szCs w:val="24"/>
        </w:rPr>
        <w:t>navy-blue</w:t>
      </w:r>
      <w:r w:rsidRPr="008C5FE7">
        <w:rPr>
          <w:rFonts w:ascii="Times New Roman" w:hAnsi="Times New Roman" w:cs="Times New Roman"/>
          <w:sz w:val="24"/>
          <w:szCs w:val="24"/>
        </w:rPr>
        <w:t xml:space="preserve"> shutters.</w:t>
      </w:r>
    </w:p>
    <w:p w14:paraId="3010C6F2" w14:textId="77777777" w:rsidR="008C5FE7" w:rsidRDefault="008C5FE7" w:rsidP="008C5F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Cement-fiber Hardie-plank siding combined with vertical Hardie-panel siding and moldings on front gable areas.</w:t>
      </w:r>
    </w:p>
    <w:p w14:paraId="55F776CA" w14:textId="77777777" w:rsidR="008C5FE7" w:rsidRDefault="008C5FE7" w:rsidP="008C5F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Roofed front porch with flagstone stoop and steps, with contemporary lighting fixtures.</w:t>
      </w:r>
    </w:p>
    <w:p w14:paraId="6EE0B5AB" w14:textId="77777777" w:rsidR="008C5FE7" w:rsidRDefault="008C5FE7" w:rsidP="008C5F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Professionally designed landscaping with flagstone patio and fenced front and back yards.</w:t>
      </w:r>
    </w:p>
    <w:p w14:paraId="4AD8B283" w14:textId="444148DA" w:rsidR="008C5FE7" w:rsidRDefault="008C5FE7" w:rsidP="008C5F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16’x</w:t>
      </w:r>
      <w:r w:rsidR="0019047C">
        <w:rPr>
          <w:rFonts w:ascii="Times New Roman" w:hAnsi="Times New Roman" w:cs="Times New Roman"/>
          <w:sz w:val="24"/>
          <w:szCs w:val="24"/>
        </w:rPr>
        <w:t xml:space="preserve"> </w:t>
      </w:r>
      <w:r w:rsidRPr="008C5FE7">
        <w:rPr>
          <w:rFonts w:ascii="Times New Roman" w:hAnsi="Times New Roman" w:cs="Times New Roman"/>
          <w:sz w:val="24"/>
          <w:szCs w:val="24"/>
        </w:rPr>
        <w:t>8’ tall double steel insulated Clopay garage door, with glass panels, battery-backup opener, and WIFI security camera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5B87A5" w14:textId="5FDD0B77" w:rsidR="008C5FE7" w:rsidRPr="00036DD4" w:rsidRDefault="008C5FE7" w:rsidP="008C5F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Double-pane black and white frames Anderson windows with contemporary horizontal grills.</w:t>
      </w:r>
    </w:p>
    <w:p w14:paraId="42C2F80B" w14:textId="77777777" w:rsidR="008C5FE7" w:rsidRDefault="008C5FE7" w:rsidP="008C5F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Technical Information</w:t>
      </w:r>
    </w:p>
    <w:p w14:paraId="403C293E" w14:textId="77777777" w:rsidR="008C5FE7" w:rsidRDefault="008C5FE7" w:rsidP="008C5F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Double electric panel with 400 AMP. electrical service.</w:t>
      </w:r>
    </w:p>
    <w:p w14:paraId="799098A8" w14:textId="77777777" w:rsidR="008C5FE7" w:rsidRDefault="008C5FE7" w:rsidP="008C5F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Internet and cable TV wiring in office and owner’s suite.</w:t>
      </w:r>
    </w:p>
    <w:p w14:paraId="11F2BE15" w14:textId="77777777" w:rsidR="008C5FE7" w:rsidRDefault="008C5FE7" w:rsidP="008C5F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Fire sprinkler system throughout.</w:t>
      </w:r>
    </w:p>
    <w:p w14:paraId="7CD4CDE7" w14:textId="77777777" w:rsidR="008C5FE7" w:rsidRDefault="008C5FE7" w:rsidP="008C5F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Front and rear waterproof electrical outlets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9B11C4" w14:textId="77777777" w:rsidR="008C5FE7" w:rsidRDefault="008C5FE7" w:rsidP="008C5F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Sealed passive radon ventilation system.</w:t>
      </w:r>
    </w:p>
    <w:p w14:paraId="52704857" w14:textId="77777777" w:rsidR="008C5FE7" w:rsidRDefault="008C5FE7" w:rsidP="008C5F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Smoke and carbon monoxide detectors on all levels.</w:t>
      </w:r>
    </w:p>
    <w:p w14:paraId="221E26E1" w14:textId="3BE39962" w:rsidR="008C5FE7" w:rsidRDefault="0019047C" w:rsidP="008C5F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Lower-level</w:t>
      </w:r>
      <w:r w:rsidR="008C5FE7" w:rsidRPr="008C5FE7">
        <w:rPr>
          <w:rFonts w:ascii="Times New Roman" w:hAnsi="Times New Roman" w:cs="Times New Roman"/>
          <w:sz w:val="24"/>
          <w:szCs w:val="24"/>
        </w:rPr>
        <w:t xml:space="preserve"> safety egress basement windows in all rooms.</w:t>
      </w:r>
    </w:p>
    <w:p w14:paraId="273A21C6" w14:textId="77777777" w:rsidR="008C5FE7" w:rsidRDefault="008C5FE7" w:rsidP="008C5F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Washer and dryer hook-ups with overflow pan.</w:t>
      </w:r>
    </w:p>
    <w:p w14:paraId="6B03D1F5" w14:textId="77777777" w:rsidR="008C5FE7" w:rsidRDefault="008C5FE7" w:rsidP="008C5F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Two-zone Carrier HVAC equipment.</w:t>
      </w:r>
    </w:p>
    <w:p w14:paraId="5A8274E5" w14:textId="77777777" w:rsidR="008C5FE7" w:rsidRDefault="008C5FE7" w:rsidP="008C5F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75-gallon high efficiency, natural gas power vent hot water heater.</w:t>
      </w:r>
    </w:p>
    <w:p w14:paraId="1E586341" w14:textId="77777777" w:rsidR="008C5FE7" w:rsidRDefault="008C5FE7" w:rsidP="008C5F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Digital programmable thermostats in the first and second level.</w:t>
      </w:r>
    </w:p>
    <w:p w14:paraId="2DB601CA" w14:textId="77777777" w:rsidR="00EC536B" w:rsidRDefault="008C5FE7" w:rsidP="00EC536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Dupont Tyvek house wrap</w:t>
      </w:r>
      <w:r w:rsidR="00EC536B">
        <w:rPr>
          <w:rFonts w:ascii="Times New Roman" w:hAnsi="Times New Roman" w:cs="Times New Roman"/>
          <w:sz w:val="24"/>
          <w:szCs w:val="24"/>
        </w:rPr>
        <w:t>.</w:t>
      </w:r>
    </w:p>
    <w:p w14:paraId="3F7817F7" w14:textId="493913B6" w:rsidR="008C5FE7" w:rsidRPr="00EC536B" w:rsidRDefault="008C5FE7" w:rsidP="00EC536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536B">
        <w:rPr>
          <w:rFonts w:ascii="Times New Roman" w:hAnsi="Times New Roman" w:cs="Times New Roman"/>
          <w:sz w:val="24"/>
          <w:szCs w:val="24"/>
        </w:rPr>
        <w:t>25-year asphalt shingles (</w:t>
      </w:r>
      <w:proofErr w:type="spellStart"/>
      <w:r w:rsidRPr="00EC536B">
        <w:rPr>
          <w:rFonts w:ascii="Times New Roman" w:hAnsi="Times New Roman" w:cs="Times New Roman"/>
          <w:sz w:val="24"/>
          <w:szCs w:val="24"/>
        </w:rPr>
        <w:t>Moire</w:t>
      </w:r>
      <w:proofErr w:type="spellEnd"/>
      <w:r w:rsidRPr="00EC536B">
        <w:rPr>
          <w:rFonts w:ascii="Times New Roman" w:hAnsi="Times New Roman" w:cs="Times New Roman"/>
          <w:sz w:val="24"/>
          <w:szCs w:val="24"/>
        </w:rPr>
        <w:t xml:space="preserve"> black CertainTeed)</w:t>
      </w:r>
    </w:p>
    <w:p w14:paraId="0DF98BB5" w14:textId="1887B6E7" w:rsidR="005672D7" w:rsidRPr="00EC536B" w:rsidRDefault="008C5FE7" w:rsidP="00EC536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536B">
        <w:rPr>
          <w:rFonts w:ascii="Times New Roman" w:hAnsi="Times New Roman" w:cs="Times New Roman"/>
          <w:sz w:val="24"/>
          <w:szCs w:val="24"/>
        </w:rPr>
        <w:t>Code-regulated fully insulated and sealed exterior enclosure for efficient energy consumption.</w:t>
      </w:r>
      <w:r w:rsidR="005672D7" w:rsidRPr="00EC536B">
        <w:rPr>
          <w:rFonts w:ascii="Times New Roman" w:hAnsi="Times New Roman" w:cs="Times New Roman"/>
          <w:b/>
          <w:bCs/>
          <w:sz w:val="24"/>
          <w:szCs w:val="24"/>
        </w:rPr>
        <w:br/>
      </w:r>
    </w:p>
    <w:sectPr w:rsidR="005672D7" w:rsidRPr="00EC5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8C7"/>
    <w:multiLevelType w:val="hybridMultilevel"/>
    <w:tmpl w:val="6AD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77D"/>
    <w:multiLevelType w:val="hybridMultilevel"/>
    <w:tmpl w:val="E238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7DE4"/>
    <w:multiLevelType w:val="hybridMultilevel"/>
    <w:tmpl w:val="BDFA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D4897"/>
    <w:multiLevelType w:val="hybridMultilevel"/>
    <w:tmpl w:val="FB20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15E07"/>
    <w:multiLevelType w:val="hybridMultilevel"/>
    <w:tmpl w:val="D5CE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5476E"/>
    <w:multiLevelType w:val="hybridMultilevel"/>
    <w:tmpl w:val="F2BC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F2CB8"/>
    <w:multiLevelType w:val="hybridMultilevel"/>
    <w:tmpl w:val="9ED2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892063">
    <w:abstractNumId w:val="5"/>
  </w:num>
  <w:num w:numId="2" w16cid:durableId="434516110">
    <w:abstractNumId w:val="6"/>
  </w:num>
  <w:num w:numId="3" w16cid:durableId="1936358061">
    <w:abstractNumId w:val="2"/>
  </w:num>
  <w:num w:numId="4" w16cid:durableId="997534570">
    <w:abstractNumId w:val="4"/>
  </w:num>
  <w:num w:numId="5" w16cid:durableId="994265564">
    <w:abstractNumId w:val="3"/>
  </w:num>
  <w:num w:numId="6" w16cid:durableId="1205826137">
    <w:abstractNumId w:val="0"/>
  </w:num>
  <w:num w:numId="7" w16cid:durableId="1430471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D7"/>
    <w:rsid w:val="00036DD4"/>
    <w:rsid w:val="0019047C"/>
    <w:rsid w:val="00196CE3"/>
    <w:rsid w:val="002A45F6"/>
    <w:rsid w:val="003C5367"/>
    <w:rsid w:val="005672D7"/>
    <w:rsid w:val="00762A59"/>
    <w:rsid w:val="008C5FE7"/>
    <w:rsid w:val="00B33EAB"/>
    <w:rsid w:val="00CB353B"/>
    <w:rsid w:val="00E45E26"/>
    <w:rsid w:val="00EC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4D78"/>
  <w15:chartTrackingRefBased/>
  <w15:docId w15:val="{F379B828-14F3-45E1-A66E-8FAD0547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Lichtenstein</dc:creator>
  <cp:keywords/>
  <dc:description/>
  <cp:lastModifiedBy>Jeremy Lichtenstein</cp:lastModifiedBy>
  <cp:revision>3</cp:revision>
  <cp:lastPrinted>2022-05-31T14:29:00Z</cp:lastPrinted>
  <dcterms:created xsi:type="dcterms:W3CDTF">2022-05-31T14:06:00Z</dcterms:created>
  <dcterms:modified xsi:type="dcterms:W3CDTF">2022-05-31T14:31:00Z</dcterms:modified>
</cp:coreProperties>
</file>